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ED" w:rsidRDefault="00444CED" w:rsidP="00444CED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Compte rendu réunion MRM/Axe innovation 20-02-17</w:t>
      </w:r>
    </w:p>
    <w:p w:rsidR="00444CED" w:rsidRDefault="00444CED" w:rsidP="00444CED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Présentation des travaux de Clémence </w:t>
      </w:r>
      <w:proofErr w:type="spellStart"/>
      <w:r>
        <w:rPr>
          <w:b/>
          <w:color w:val="FF0000"/>
          <w:sz w:val="24"/>
        </w:rPr>
        <w:t>Cheruy</w:t>
      </w:r>
      <w:proofErr w:type="spellEnd"/>
      <w:r>
        <w:rPr>
          <w:b/>
          <w:color w:val="FF0000"/>
          <w:sz w:val="24"/>
        </w:rPr>
        <w:t xml:space="preserve"> du groupe SI MRM</w:t>
      </w:r>
    </w:p>
    <w:p w:rsidR="00E30A67" w:rsidRDefault="00E30A67"/>
    <w:p w:rsidR="00444CED" w:rsidRDefault="00444CED">
      <w:pPr>
        <w:rPr>
          <w:b/>
          <w:u w:val="single"/>
        </w:rPr>
      </w:pPr>
    </w:p>
    <w:p w:rsidR="00E30A67" w:rsidRDefault="00444CED">
      <w:pPr>
        <w:rPr>
          <w:b/>
          <w:u w:val="single"/>
        </w:rPr>
      </w:pPr>
      <w:r w:rsidRPr="00444CED">
        <w:rPr>
          <w:b/>
          <w:u w:val="single"/>
        </w:rPr>
        <w:t xml:space="preserve">Clémence </w:t>
      </w:r>
      <w:proofErr w:type="spellStart"/>
      <w:r w:rsidRPr="00444CED">
        <w:rPr>
          <w:b/>
          <w:u w:val="single"/>
        </w:rPr>
        <w:t>Cheruy</w:t>
      </w:r>
      <w:proofErr w:type="spellEnd"/>
      <w:r w:rsidRPr="00444CED">
        <w:rPr>
          <w:b/>
          <w:u w:val="single"/>
        </w:rPr>
        <w:t> : jeune docteure en sciences de gestion du groupe SI MRM</w:t>
      </w:r>
    </w:p>
    <w:p w:rsidR="00444CED" w:rsidRPr="00444CED" w:rsidRDefault="00444CED">
      <w:pPr>
        <w:rPr>
          <w:b/>
          <w:u w:val="single"/>
        </w:rPr>
      </w:pPr>
    </w:p>
    <w:p w:rsidR="00E30A67" w:rsidRDefault="00E30A67"/>
    <w:p w:rsidR="00E30A67" w:rsidRPr="00FC69A2" w:rsidRDefault="00444CED" w:rsidP="00444CED">
      <w:pPr>
        <w:pStyle w:val="Paragraphedeliste"/>
        <w:numPr>
          <w:ilvl w:val="0"/>
          <w:numId w:val="6"/>
        </w:numPr>
        <w:rPr>
          <w:color w:val="FF0000"/>
        </w:rPr>
      </w:pPr>
      <w:r w:rsidRPr="00FC69A2">
        <w:rPr>
          <w:b/>
          <w:color w:val="FF0000"/>
        </w:rPr>
        <w:t xml:space="preserve">Présentations de sa thèse </w:t>
      </w:r>
      <w:r w:rsidR="00E30A67" w:rsidRPr="00FC69A2">
        <w:rPr>
          <w:b/>
          <w:color w:val="FF0000"/>
        </w:rPr>
        <w:t>soutenue le 22 nov</w:t>
      </w:r>
      <w:r w:rsidR="00157AC9" w:rsidRPr="00FC69A2">
        <w:rPr>
          <w:b/>
          <w:color w:val="FF0000"/>
        </w:rPr>
        <w:t>embre</w:t>
      </w:r>
      <w:r w:rsidR="00E30A67" w:rsidRPr="00FC69A2">
        <w:rPr>
          <w:b/>
          <w:color w:val="FF0000"/>
        </w:rPr>
        <w:t xml:space="preserve"> 2016</w:t>
      </w:r>
      <w:r w:rsidRPr="00FC69A2">
        <w:rPr>
          <w:b/>
          <w:color w:val="FF0000"/>
        </w:rPr>
        <w:t xml:space="preserve"> dont le titre est « User innovation in digital </w:t>
      </w:r>
      <w:proofErr w:type="spellStart"/>
      <w:r w:rsidRPr="00FC69A2">
        <w:rPr>
          <w:b/>
          <w:color w:val="FF0000"/>
        </w:rPr>
        <w:t>environment</w:t>
      </w:r>
      <w:proofErr w:type="spellEnd"/>
      <w:r w:rsidRPr="00FC69A2">
        <w:rPr>
          <w:color w:val="FF0000"/>
        </w:rPr>
        <w:t> </w:t>
      </w:r>
      <w:r w:rsidRPr="00FC69A2">
        <w:rPr>
          <w:b/>
          <w:color w:val="FF0000"/>
        </w:rPr>
        <w:t>»</w:t>
      </w:r>
    </w:p>
    <w:p w:rsidR="00444CED" w:rsidRDefault="00444CED"/>
    <w:p w:rsidR="00E30A67" w:rsidRDefault="00444CED">
      <w:r>
        <w:t>Plusieurs e</w:t>
      </w:r>
      <w:r w:rsidR="00E30A67">
        <w:t>xemple</w:t>
      </w:r>
      <w:r>
        <w:t xml:space="preserve">s d’entreprises tels que LEGO, SFR, Décathlon ont montré que des nouveaux </w:t>
      </w:r>
      <w:r w:rsidR="00E30A67">
        <w:t>produit</w:t>
      </w:r>
      <w:r>
        <w:t xml:space="preserve">s peuvent être </w:t>
      </w:r>
      <w:r w:rsidR="00E30A67">
        <w:t>issu</w:t>
      </w:r>
      <w:r w:rsidR="00EF20AC">
        <w:t>s</w:t>
      </w:r>
      <w:r w:rsidR="00E30A67">
        <w:t xml:space="preserve"> de l’innovation utilisateur</w:t>
      </w:r>
      <w:r>
        <w:t>.</w:t>
      </w:r>
    </w:p>
    <w:p w:rsidR="00E30A67" w:rsidRDefault="00444CED">
      <w:r>
        <w:t xml:space="preserve">Par exemple, LEGO a créé une </w:t>
      </w:r>
      <w:r w:rsidR="00E30A67">
        <w:t xml:space="preserve">plateforme idéation pour interagir avec le consommateur et </w:t>
      </w:r>
      <w:proofErr w:type="spellStart"/>
      <w:r w:rsidR="00E30A67">
        <w:t>co</w:t>
      </w:r>
      <w:proofErr w:type="spellEnd"/>
      <w:r w:rsidR="00E30A67">
        <w:t xml:space="preserve">-créer. </w:t>
      </w:r>
      <w:r>
        <w:t>C’est un o</w:t>
      </w:r>
      <w:r w:rsidR="00E30A67">
        <w:t xml:space="preserve">util digital </w:t>
      </w:r>
      <w:r w:rsidR="007A0EF2">
        <w:t xml:space="preserve">qui </w:t>
      </w:r>
      <w:r w:rsidR="00E30A67">
        <w:t xml:space="preserve">fait le lien entre l’entreprise et </w:t>
      </w:r>
      <w:r>
        <w:t>les consommateurs</w:t>
      </w:r>
    </w:p>
    <w:p w:rsidR="00E30A67" w:rsidRDefault="003E2FEE" w:rsidP="00444CED">
      <w:r>
        <w:t>L’i</w:t>
      </w:r>
      <w:r w:rsidR="00E30A67">
        <w:t>nnovation utilisateur permet d’améliorer la créativité de l’entreprise, de mieux répondre aux attentes des utilisateurs et de proposer des solutions plus attractives</w:t>
      </w:r>
      <w:r w:rsidR="00444CED">
        <w:t>. Mais il existe un gap de connaissance sur les déterminants. Les entreprises rencontrent des d</w:t>
      </w:r>
      <w:r w:rsidR="00E30A67">
        <w:t>ifficultés à identifier les profils innovants au sein du marché</w:t>
      </w:r>
    </w:p>
    <w:p w:rsidR="00444CED" w:rsidRDefault="00444CED"/>
    <w:p w:rsidR="00E30A67" w:rsidRPr="00444CED" w:rsidRDefault="00444CED" w:rsidP="00444CED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 xml:space="preserve">Problématique de thèse : </w:t>
      </w:r>
      <w:r w:rsidR="00E30A67" w:rsidRPr="00444CED">
        <w:rPr>
          <w:b/>
        </w:rPr>
        <w:t>Quels sont les déterminants de l’IU</w:t>
      </w:r>
      <w:r w:rsidR="00BA6437">
        <w:rPr>
          <w:b/>
        </w:rPr>
        <w:t xml:space="preserve"> (Innovation U</w:t>
      </w:r>
      <w:r w:rsidRPr="00444CED">
        <w:rPr>
          <w:b/>
        </w:rPr>
        <w:t>tilisateurs) ?</w:t>
      </w:r>
    </w:p>
    <w:p w:rsidR="00E30A67" w:rsidRPr="00444CED" w:rsidRDefault="00444CED">
      <w:pPr>
        <w:rPr>
          <w:b/>
        </w:rPr>
      </w:pPr>
      <w:r w:rsidRPr="00444CED">
        <w:rPr>
          <w:b/>
        </w:rPr>
        <w:t>3 perspectives de déterminants ont été analysées :</w:t>
      </w:r>
    </w:p>
    <w:p w:rsidR="00E30A67" w:rsidRPr="00444CED" w:rsidRDefault="00E30A67" w:rsidP="00E30A67">
      <w:pPr>
        <w:pStyle w:val="Paragraphedeliste"/>
        <w:numPr>
          <w:ilvl w:val="0"/>
          <w:numId w:val="1"/>
        </w:numPr>
        <w:rPr>
          <w:b/>
        </w:rPr>
      </w:pPr>
      <w:r w:rsidRPr="00444CED">
        <w:rPr>
          <w:b/>
        </w:rPr>
        <w:t>Acteurs comme sources d’innovation (théorie user innovation et lead user)</w:t>
      </w:r>
    </w:p>
    <w:p w:rsidR="00E30A67" w:rsidRPr="00444CED" w:rsidRDefault="00E30A67" w:rsidP="00E30A67">
      <w:pPr>
        <w:pStyle w:val="Paragraphedeliste"/>
        <w:numPr>
          <w:ilvl w:val="0"/>
          <w:numId w:val="1"/>
        </w:numPr>
        <w:rPr>
          <w:b/>
          <w:lang w:val="en-US"/>
        </w:rPr>
      </w:pPr>
      <w:proofErr w:type="spellStart"/>
      <w:r w:rsidRPr="00444CED">
        <w:rPr>
          <w:b/>
          <w:lang w:val="en-US"/>
        </w:rPr>
        <w:t>Outils</w:t>
      </w:r>
      <w:proofErr w:type="spellEnd"/>
      <w:r w:rsidRPr="00444CED">
        <w:rPr>
          <w:b/>
          <w:lang w:val="en-US"/>
        </w:rPr>
        <w:t xml:space="preserve"> (</w:t>
      </w:r>
      <w:proofErr w:type="spellStart"/>
      <w:r w:rsidRPr="00444CED">
        <w:rPr>
          <w:b/>
          <w:lang w:val="en-US"/>
        </w:rPr>
        <w:t>plateforme</w:t>
      </w:r>
      <w:r w:rsidR="008067B1">
        <w:rPr>
          <w:b/>
          <w:lang w:val="en-US"/>
        </w:rPr>
        <w:t>s</w:t>
      </w:r>
      <w:proofErr w:type="spellEnd"/>
      <w:r w:rsidRPr="00444CED">
        <w:rPr>
          <w:b/>
          <w:lang w:val="en-US"/>
        </w:rPr>
        <w:t xml:space="preserve"> </w:t>
      </w:r>
      <w:proofErr w:type="spellStart"/>
      <w:r w:rsidRPr="00444CED">
        <w:rPr>
          <w:b/>
          <w:lang w:val="en-US"/>
        </w:rPr>
        <w:t>d’idéation</w:t>
      </w:r>
      <w:proofErr w:type="spellEnd"/>
      <w:r w:rsidRPr="00444CED">
        <w:rPr>
          <w:b/>
          <w:lang w:val="en-US"/>
        </w:rPr>
        <w:t>, open source software)</w:t>
      </w:r>
    </w:p>
    <w:p w:rsidR="00E30A67" w:rsidRPr="00444CED" w:rsidRDefault="00E30A67" w:rsidP="00E30A67">
      <w:pPr>
        <w:pStyle w:val="Paragraphedeliste"/>
        <w:numPr>
          <w:ilvl w:val="0"/>
          <w:numId w:val="1"/>
        </w:numPr>
        <w:rPr>
          <w:b/>
          <w:lang w:val="en-US"/>
        </w:rPr>
      </w:pPr>
      <w:proofErr w:type="spellStart"/>
      <w:r w:rsidRPr="00444CED">
        <w:rPr>
          <w:b/>
          <w:lang w:val="en-US"/>
        </w:rPr>
        <w:t>Méthodes</w:t>
      </w:r>
      <w:proofErr w:type="spellEnd"/>
      <w:r w:rsidRPr="00444CED">
        <w:rPr>
          <w:b/>
          <w:lang w:val="en-US"/>
        </w:rPr>
        <w:t xml:space="preserve"> (problem-solving , need solution pairs)</w:t>
      </w:r>
    </w:p>
    <w:p w:rsidR="00E30A67" w:rsidRDefault="00E30A67">
      <w:pPr>
        <w:rPr>
          <w:lang w:val="en-US"/>
        </w:rPr>
      </w:pPr>
    </w:p>
    <w:p w:rsidR="00E30A67" w:rsidRDefault="00444CED">
      <w:r>
        <w:t xml:space="preserve">Ces 3 perspectives ont représenté les 3 </w:t>
      </w:r>
      <w:r w:rsidR="00E30A67" w:rsidRPr="00E30A67">
        <w:t xml:space="preserve">papiers </w:t>
      </w:r>
      <w:r>
        <w:t>qui ont constitué la thèse. Il</w:t>
      </w:r>
      <w:r w:rsidR="00E30A67" w:rsidRPr="00E30A67">
        <w:t xml:space="preserve"> fallait </w:t>
      </w:r>
      <w:r>
        <w:t xml:space="preserve">néanmoins les </w:t>
      </w:r>
      <w:r w:rsidR="00E30A67" w:rsidRPr="00E30A67">
        <w:t>articuler et trouver un cheminement logique</w:t>
      </w:r>
    </w:p>
    <w:p w:rsidR="00E30A67" w:rsidRDefault="00E30A67"/>
    <w:p w:rsidR="00E30A67" w:rsidRPr="00444CED" w:rsidRDefault="00E30A67" w:rsidP="00E30A67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444CED">
        <w:rPr>
          <w:b/>
          <w:u w:val="single"/>
        </w:rPr>
        <w:t>Acteurs comme sources d’innovation (théorie user innovation et lead user)</w:t>
      </w:r>
    </w:p>
    <w:p w:rsidR="00444CED" w:rsidRDefault="00444CED" w:rsidP="00444CED"/>
    <w:p w:rsidR="00E30A67" w:rsidRDefault="00E30A67" w:rsidP="00E30A67">
      <w:r w:rsidRPr="00444CED">
        <w:rPr>
          <w:b/>
        </w:rPr>
        <w:t>Ancrage théorique sur le lead user</w:t>
      </w:r>
      <w:r>
        <w:t> : source d’innovation, caractérist</w:t>
      </w:r>
      <w:r w:rsidR="00BA6437">
        <w:t>iques du LU (consommateur avant-</w:t>
      </w:r>
      <w:r>
        <w:t xml:space="preserve">gardiste, bonne connaissance du produit), méthode de détection </w:t>
      </w:r>
      <w:r w:rsidR="00444CED">
        <w:t>traditionnel.</w:t>
      </w:r>
    </w:p>
    <w:p w:rsidR="00E30A67" w:rsidRDefault="00E30A67" w:rsidP="00E30A67">
      <w:r>
        <w:t>Limites : pas de détection online ?</w:t>
      </w:r>
    </w:p>
    <w:p w:rsidR="00444CED" w:rsidRDefault="00C27529" w:rsidP="00444CED">
      <w:pPr>
        <w:pStyle w:val="Paragraphedeliste"/>
        <w:numPr>
          <w:ilvl w:val="0"/>
          <w:numId w:val="7"/>
        </w:numPr>
      </w:pPr>
      <w:r>
        <w:t xml:space="preserve">Questions de recherche : Les caractéristiques du lead user en ligne sont-ils différents des LU traditionnels ? </w:t>
      </w:r>
    </w:p>
    <w:p w:rsidR="00444CED" w:rsidRDefault="00444CED" w:rsidP="00444CED"/>
    <w:p w:rsidR="00C27529" w:rsidRDefault="00444CED" w:rsidP="00444CED">
      <w:r w:rsidRPr="00444CED">
        <w:rPr>
          <w:b/>
        </w:rPr>
        <w:t>Méthode</w:t>
      </w:r>
      <w:r>
        <w:t xml:space="preserve"> : </w:t>
      </w:r>
      <w:r w:rsidR="00C27529">
        <w:t>Screening de 300 consommateurs en utilisant les caractéristiques traditionnels pour déceler 25 profils potentiellement être des LU et faire comparaison.</w:t>
      </w:r>
    </w:p>
    <w:p w:rsidR="00123F29" w:rsidRDefault="00123F29" w:rsidP="00444CED"/>
    <w:p w:rsidR="00123F29" w:rsidRDefault="00444CED" w:rsidP="00123F29">
      <w:r w:rsidRPr="00123F29">
        <w:rPr>
          <w:b/>
        </w:rPr>
        <w:t>Résultats </w:t>
      </w:r>
      <w:r w:rsidRPr="00123F29">
        <w:t xml:space="preserve">: </w:t>
      </w:r>
      <w:r w:rsidR="00123F29" w:rsidRPr="00123F29">
        <w:t>- Profils En ligne = En avance sur la tendance ; de solides connaissances du produit,</w:t>
      </w:r>
      <w:r w:rsidR="00123F29">
        <w:t xml:space="preserve"> des avantages attendus sur le produit</w:t>
      </w:r>
      <w:r w:rsidR="00123F29" w:rsidRPr="00123F29">
        <w:t>.</w:t>
      </w:r>
    </w:p>
    <w:p w:rsidR="00C27529" w:rsidRDefault="00123F29" w:rsidP="00123F29">
      <w:pPr>
        <w:ind w:firstLine="708"/>
      </w:pPr>
      <w:r>
        <w:t xml:space="preserve">      - </w:t>
      </w:r>
      <w:r w:rsidR="00444CED">
        <w:t xml:space="preserve">Profils Hors ligne = </w:t>
      </w:r>
      <w:r w:rsidR="009545C3">
        <w:t xml:space="preserve">pas expert, pas </w:t>
      </w:r>
      <w:r w:rsidR="00C27529">
        <w:t>de compétence</w:t>
      </w:r>
      <w:r w:rsidR="009545C3">
        <w:t>s</w:t>
      </w:r>
      <w:r w:rsidR="00C27529">
        <w:t xml:space="preserve"> techniques sur un</w:t>
      </w:r>
      <w:r w:rsidR="00916FF8">
        <w:t xml:space="preserve"> produit spécifique mais sur </w:t>
      </w:r>
      <w:r w:rsidR="009545C3">
        <w:t xml:space="preserve">une </w:t>
      </w:r>
      <w:r>
        <w:t>famille</w:t>
      </w:r>
      <w:r w:rsidR="009545C3">
        <w:t xml:space="preserve"> de produits</w:t>
      </w:r>
      <w:r w:rsidR="00C27529">
        <w:t>, pas de besoin d’innovation sur le produit en lui-même mais  motivation intrinsèque lié au challenge</w:t>
      </w:r>
    </w:p>
    <w:p w:rsidR="00916FF8" w:rsidRDefault="00123F29" w:rsidP="00D65554">
      <w:pPr>
        <w:ind w:firstLine="708"/>
      </w:pPr>
      <w:r>
        <w:t xml:space="preserve">     </w:t>
      </w:r>
    </w:p>
    <w:p w:rsidR="00021704" w:rsidRDefault="004C10B5" w:rsidP="00E30A67">
      <w:r>
        <w:rPr>
          <w:b/>
        </w:rPr>
        <w:t>Premier é</w:t>
      </w:r>
      <w:r w:rsidR="00916FF8" w:rsidRPr="004C10B5">
        <w:rPr>
          <w:b/>
        </w:rPr>
        <w:t>change </w:t>
      </w:r>
      <w:r w:rsidR="00195EEB" w:rsidRPr="004C10B5">
        <w:rPr>
          <w:b/>
        </w:rPr>
        <w:t>avec les participants de la réunion</w:t>
      </w:r>
      <w:r w:rsidR="00195EEB">
        <w:t xml:space="preserve"> </w:t>
      </w:r>
      <w:r w:rsidR="00916FF8">
        <w:t xml:space="preserve">: </w:t>
      </w:r>
    </w:p>
    <w:p w:rsidR="00916FF8" w:rsidRDefault="00195EEB" w:rsidP="00E30A67">
      <w:r w:rsidRPr="004C10B5">
        <w:rPr>
          <w:u w:val="single"/>
        </w:rPr>
        <w:t>Questions sur les retours de la revue « </w:t>
      </w:r>
      <w:proofErr w:type="spellStart"/>
      <w:r w:rsidRPr="004C10B5">
        <w:rPr>
          <w:u w:val="single"/>
        </w:rPr>
        <w:t>R</w:t>
      </w:r>
      <w:r w:rsidR="00916FF8" w:rsidRPr="004C10B5">
        <w:rPr>
          <w:u w:val="single"/>
        </w:rPr>
        <w:t>esearch</w:t>
      </w:r>
      <w:proofErr w:type="spellEnd"/>
      <w:r w:rsidR="00916FF8" w:rsidRPr="004C10B5">
        <w:rPr>
          <w:u w:val="single"/>
        </w:rPr>
        <w:t xml:space="preserve"> </w:t>
      </w:r>
      <w:proofErr w:type="spellStart"/>
      <w:r w:rsidR="00916FF8" w:rsidRPr="004C10B5">
        <w:rPr>
          <w:u w:val="single"/>
        </w:rPr>
        <w:t>policy</w:t>
      </w:r>
      <w:proofErr w:type="spellEnd"/>
      <w:r w:rsidRPr="004C10B5">
        <w:rPr>
          <w:u w:val="single"/>
        </w:rPr>
        <w:t> » sur ce papier</w:t>
      </w:r>
      <w:r w:rsidR="00916FF8">
        <w:t> : l’intérêt de faire comparaison offline et online ?</w:t>
      </w:r>
      <w:r w:rsidR="00021704">
        <w:t xml:space="preserve"> M</w:t>
      </w:r>
      <w:r w:rsidR="00916FF8">
        <w:t>ontrer que ce n’est pas qu’un contexte ?</w:t>
      </w:r>
      <w:r>
        <w:t xml:space="preserve"> Problèmes de méthode, </w:t>
      </w:r>
      <w:r w:rsidR="00021704">
        <w:t>nombre</w:t>
      </w:r>
      <w:r>
        <w:t xml:space="preserve">s </w:t>
      </w:r>
      <w:r>
        <w:lastRenderedPageBreak/>
        <w:t>d’entretiens ? S</w:t>
      </w:r>
      <w:r w:rsidR="00021704">
        <w:t>creening fait en fonction des caractéristiques du LU online : comment êt</w:t>
      </w:r>
      <w:r>
        <w:t>re sûr que ça soit un lead user ?</w:t>
      </w:r>
    </w:p>
    <w:p w:rsidR="00021704" w:rsidRDefault="00916FF8" w:rsidP="00E30A67">
      <w:r>
        <w:t>Problématique d’appellation</w:t>
      </w:r>
      <w:r w:rsidR="00BA6437">
        <w:t> « </w:t>
      </w:r>
      <w:r>
        <w:t xml:space="preserve">lead </w:t>
      </w:r>
      <w:r w:rsidR="00021704">
        <w:t>user,</w:t>
      </w:r>
      <w:r>
        <w:t xml:space="preserve"> leader </w:t>
      </w:r>
      <w:r w:rsidR="00021704">
        <w:t>d’opinion,</w:t>
      </w:r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gramStart"/>
      <w:r>
        <w:t>adopter</w:t>
      </w:r>
      <w:proofErr w:type="gramEnd"/>
      <w:r w:rsidR="00021704">
        <w:t>, consommate</w:t>
      </w:r>
      <w:r w:rsidR="00BA6437">
        <w:t>ur innovant » </w:t>
      </w:r>
      <w:r w:rsidR="00195EEB">
        <w:t>? Il y a confusion des concepts</w:t>
      </w:r>
      <w:r w:rsidR="00BA6437">
        <w:t>.</w:t>
      </w:r>
      <w:r w:rsidR="00195EEB">
        <w:t xml:space="preserve"> </w:t>
      </w:r>
    </w:p>
    <w:p w:rsidR="00195EEB" w:rsidRDefault="00195EEB" w:rsidP="00E30A67"/>
    <w:p w:rsidR="004C10B5" w:rsidRDefault="004C10B5" w:rsidP="00E30A67">
      <w:r w:rsidRPr="004C10B5">
        <w:rPr>
          <w:u w:val="single"/>
        </w:rPr>
        <w:t>Autres r</w:t>
      </w:r>
      <w:r w:rsidR="00195EEB" w:rsidRPr="004C10B5">
        <w:rPr>
          <w:u w:val="single"/>
        </w:rPr>
        <w:t>emarque</w:t>
      </w:r>
      <w:r w:rsidRPr="004C10B5">
        <w:rPr>
          <w:u w:val="single"/>
        </w:rPr>
        <w:t>s</w:t>
      </w:r>
      <w:r w:rsidR="00195EEB">
        <w:t xml:space="preserve"> : </w:t>
      </w:r>
      <w:r>
        <w:t xml:space="preserve">- </w:t>
      </w:r>
      <w:r w:rsidR="003B5A75">
        <w:t xml:space="preserve"> O</w:t>
      </w:r>
      <w:r w:rsidR="003B5A75">
        <w:t>utre la distinction entre offline et online</w:t>
      </w:r>
      <w:r w:rsidR="003B5A75">
        <w:t>, l</w:t>
      </w:r>
      <w:r w:rsidR="00195EEB">
        <w:t xml:space="preserve">es </w:t>
      </w:r>
      <w:r w:rsidR="00021704">
        <w:t xml:space="preserve">différences </w:t>
      </w:r>
      <w:r w:rsidR="00195EEB">
        <w:t>ne peuvent-elle pas se manifester en fonction du</w:t>
      </w:r>
      <w:r w:rsidR="003B5A75">
        <w:t xml:space="preserve"> secteur d’activité</w:t>
      </w:r>
      <w:r w:rsidR="00021704">
        <w:t> </w:t>
      </w:r>
      <w:r>
        <w:t xml:space="preserve">? </w:t>
      </w:r>
    </w:p>
    <w:p w:rsidR="00021704" w:rsidRDefault="004C10B5" w:rsidP="00E30A67">
      <w:r>
        <w:t>Oui, il y a de plus en plus une o</w:t>
      </w:r>
      <w:r w:rsidR="00021704">
        <w:t>uverture des secteurs non spéc</w:t>
      </w:r>
      <w:r w:rsidR="004D4AD5">
        <w:t>ialisés comme les produits issus</w:t>
      </w:r>
      <w:r w:rsidR="00021704">
        <w:t xml:space="preserve"> de l’agriculture biologique. </w:t>
      </w:r>
      <w:r>
        <w:t>D’ailleurs l</w:t>
      </w:r>
      <w:r w:rsidR="004D4AD5">
        <w:t>’intérêt des plateformes online</w:t>
      </w:r>
      <w:r>
        <w:t xml:space="preserve"> est de </w:t>
      </w:r>
      <w:r w:rsidR="00021704">
        <w:t>trouver un moyen qui touche un secteur plus l</w:t>
      </w:r>
      <w:r>
        <w:t>arge comme les produits biologiques.</w:t>
      </w:r>
    </w:p>
    <w:p w:rsidR="004C10B5" w:rsidRDefault="004C10B5" w:rsidP="004C10B5">
      <w:r>
        <w:t xml:space="preserve">                                     - </w:t>
      </w:r>
      <w:r w:rsidR="00021704">
        <w:t xml:space="preserve">Est-ce que la proposition d’idées est </w:t>
      </w:r>
      <w:r>
        <w:t>multilingue</w:t>
      </w:r>
      <w:r w:rsidR="00021704">
        <w:t xml:space="preserve"> ? </w:t>
      </w:r>
    </w:p>
    <w:p w:rsidR="00021704" w:rsidRDefault="00021704" w:rsidP="004C10B5">
      <w:r>
        <w:t>La plupart du temps c’est anglais mais la plupart des MNE ont un système de traduction automatique visible par tous pour susciter le phénomène d’</w:t>
      </w:r>
      <w:r w:rsidR="004C10B5">
        <w:t>interaction</w:t>
      </w:r>
      <w:r>
        <w:t>.</w:t>
      </w:r>
    </w:p>
    <w:p w:rsidR="004C10B5" w:rsidRDefault="004C10B5" w:rsidP="004C10B5"/>
    <w:p w:rsidR="002E4840" w:rsidRPr="004C10B5" w:rsidRDefault="004C10B5" w:rsidP="004C10B5">
      <w:pPr>
        <w:pStyle w:val="Paragraphedeliste"/>
        <w:numPr>
          <w:ilvl w:val="0"/>
          <w:numId w:val="2"/>
        </w:numPr>
        <w:rPr>
          <w:b/>
        </w:rPr>
      </w:pPr>
      <w:r w:rsidRPr="004C10B5">
        <w:rPr>
          <w:b/>
        </w:rPr>
        <w:t>O</w:t>
      </w:r>
      <w:r w:rsidR="002E4840" w:rsidRPr="004C10B5">
        <w:rPr>
          <w:b/>
        </w:rPr>
        <w:t xml:space="preserve">utils comme moyens de </w:t>
      </w:r>
      <w:proofErr w:type="spellStart"/>
      <w:r w:rsidR="002E4840" w:rsidRPr="004C10B5">
        <w:rPr>
          <w:b/>
        </w:rPr>
        <w:t>co</w:t>
      </w:r>
      <w:proofErr w:type="spellEnd"/>
      <w:r w:rsidR="002E4840" w:rsidRPr="004C10B5">
        <w:rPr>
          <w:b/>
        </w:rPr>
        <w:t>-créer</w:t>
      </w:r>
      <w:r w:rsidR="004D66F8">
        <w:rPr>
          <w:b/>
        </w:rPr>
        <w:t xml:space="preserve"> </w:t>
      </w:r>
      <w:r w:rsidR="002E4840" w:rsidRPr="004C10B5">
        <w:rPr>
          <w:b/>
        </w:rPr>
        <w:t>(plateforme</w:t>
      </w:r>
      <w:r w:rsidR="004D66F8">
        <w:rPr>
          <w:b/>
        </w:rPr>
        <w:t>s</w:t>
      </w:r>
      <w:r w:rsidR="002E4840" w:rsidRPr="004C10B5">
        <w:rPr>
          <w:b/>
        </w:rPr>
        <w:t xml:space="preserve"> d’idéation, open source software)</w:t>
      </w:r>
    </w:p>
    <w:p w:rsidR="004D66F8" w:rsidRDefault="004D66F8" w:rsidP="00E30A67"/>
    <w:p w:rsidR="002E4840" w:rsidRDefault="002E4840" w:rsidP="00E30A67">
      <w:r w:rsidRPr="004D66F8">
        <w:rPr>
          <w:b/>
        </w:rPr>
        <w:t>Analyse de 2 types d’outils</w:t>
      </w:r>
      <w:r>
        <w:t xml:space="preserve"> : efficacité des plateformes de </w:t>
      </w:r>
      <w:proofErr w:type="spellStart"/>
      <w:r>
        <w:t>crowd</w:t>
      </w:r>
      <w:proofErr w:type="spellEnd"/>
      <w:r>
        <w:t xml:space="preserve"> et le design des plateformes</w:t>
      </w:r>
    </w:p>
    <w:p w:rsidR="002E4840" w:rsidRDefault="002E4840" w:rsidP="00E30A67"/>
    <w:p w:rsidR="002E4840" w:rsidRDefault="004D66F8" w:rsidP="00E30A67">
      <w:r w:rsidRPr="004D66F8">
        <w:rPr>
          <w:b/>
        </w:rPr>
        <w:t>Limites</w:t>
      </w:r>
      <w:r>
        <w:t> : trop d’idées</w:t>
      </w:r>
      <w:r w:rsidR="002E4840">
        <w:t>, comment améliore</w:t>
      </w:r>
      <w:r>
        <w:t xml:space="preserve">r la créativité ? Exemple d’IBM = </w:t>
      </w:r>
      <w:r w:rsidR="002E4840">
        <w:t xml:space="preserve">trop d’idées (centaine de milliers), ils ont </w:t>
      </w:r>
      <w:r>
        <w:t>dû</w:t>
      </w:r>
      <w:r w:rsidR="002E4840">
        <w:t xml:space="preserve"> embauc</w:t>
      </w:r>
      <w:r>
        <w:t xml:space="preserve">her plusieurs </w:t>
      </w:r>
      <w:proofErr w:type="spellStart"/>
      <w:r>
        <w:t>community</w:t>
      </w:r>
      <w:proofErr w:type="spellEnd"/>
      <w:r>
        <w:t xml:space="preserve"> manager</w:t>
      </w:r>
      <w:r w:rsidR="002E4840">
        <w:t xml:space="preserve"> pour trier les idées et donc cela représente un coût</w:t>
      </w:r>
      <w:r>
        <w:t xml:space="preserve"> important</w:t>
      </w:r>
      <w:r w:rsidR="002E4840">
        <w:t>.</w:t>
      </w:r>
    </w:p>
    <w:p w:rsidR="002E4840" w:rsidRDefault="002E4840" w:rsidP="00E30A67"/>
    <w:p w:rsidR="002E4840" w:rsidRDefault="002E4840" w:rsidP="00E30A67">
      <w:r w:rsidRPr="004D66F8">
        <w:rPr>
          <w:b/>
        </w:rPr>
        <w:t>Design de la recherche</w:t>
      </w:r>
      <w:r w:rsidR="004D66F8">
        <w:t> : analyse de p</w:t>
      </w:r>
      <w:r>
        <w:t>lateforme</w:t>
      </w:r>
      <w:r w:rsidR="004D66F8">
        <w:t>s</w:t>
      </w:r>
      <w:r>
        <w:t xml:space="preserve"> d’idéation et </w:t>
      </w:r>
      <w:r w:rsidR="004D66F8">
        <w:t>d’</w:t>
      </w:r>
      <w:r>
        <w:t xml:space="preserve">OSS (logiciels développés volontairement et librement par tout le monde sans engagement contractuel, utilisateurs ou professionnels) analysé comme plateforme de </w:t>
      </w:r>
      <w:proofErr w:type="spellStart"/>
      <w:r>
        <w:t>crowdsourcing</w:t>
      </w:r>
      <w:proofErr w:type="spellEnd"/>
      <w:r>
        <w:t xml:space="preserve">. </w:t>
      </w:r>
      <w:r w:rsidR="004D66F8">
        <w:t>(</w:t>
      </w:r>
      <w:r>
        <w:t xml:space="preserve">Exemple de </w:t>
      </w:r>
      <w:proofErr w:type="spellStart"/>
      <w:r>
        <w:t>Sourceforge</w:t>
      </w:r>
      <w:proofErr w:type="spellEnd"/>
      <w:r w:rsidR="004D66F8">
        <w:t>)</w:t>
      </w:r>
    </w:p>
    <w:p w:rsidR="002E4840" w:rsidRDefault="002E4840" w:rsidP="00E30A67"/>
    <w:p w:rsidR="002E4840" w:rsidRDefault="002E4840" w:rsidP="00E30A67">
      <w:r w:rsidRPr="004D66F8">
        <w:rPr>
          <w:b/>
        </w:rPr>
        <w:t>Résultats </w:t>
      </w:r>
      <w:r>
        <w:t>:</w:t>
      </w:r>
    </w:p>
    <w:p w:rsidR="00D45D7A" w:rsidRDefault="00827CEC" w:rsidP="004D66F8">
      <w:pPr>
        <w:pStyle w:val="Paragraphedeliste"/>
        <w:numPr>
          <w:ilvl w:val="0"/>
          <w:numId w:val="12"/>
        </w:numPr>
      </w:pPr>
      <w:r>
        <w:t>L’i</w:t>
      </w:r>
      <w:r w:rsidR="002E4840">
        <w:t xml:space="preserve">nteraction entre les participants est importante car elle permet d’améliorer la qualité d’une idée et de sélectionner les bonnes idées.  </w:t>
      </w:r>
    </w:p>
    <w:p w:rsidR="00D45D7A" w:rsidRDefault="002E4840" w:rsidP="004D66F8">
      <w:pPr>
        <w:pStyle w:val="Paragraphedeliste"/>
        <w:numPr>
          <w:ilvl w:val="0"/>
          <w:numId w:val="12"/>
        </w:numPr>
      </w:pPr>
      <w:r>
        <w:t>Design de la plateforme :</w:t>
      </w:r>
      <w:r w:rsidR="00D45D7A">
        <w:t xml:space="preserve"> interfac</w:t>
      </w:r>
      <w:r>
        <w:t xml:space="preserve">e qui facilite </w:t>
      </w:r>
      <w:r w:rsidR="00D45D7A">
        <w:t>les interactions</w:t>
      </w:r>
      <w:r>
        <w:t> : vote, commenter</w:t>
      </w:r>
      <w:r w:rsidR="00D45D7A">
        <w:t>, noter pour les plateformes d’idéation et forums de discussion pour l’OSS entre les utilisateurs et développeurs. Exemple plus d’interactions dans le forum impact direct sur la popularit</w:t>
      </w:r>
      <w:r w:rsidR="004D66F8">
        <w:t xml:space="preserve">é de l’OSS (nombre de </w:t>
      </w:r>
      <w:r w:rsidR="00FC69A2">
        <w:t>téléchargements</w:t>
      </w:r>
      <w:r w:rsidR="004D66F8">
        <w:t xml:space="preserve">). Les </w:t>
      </w:r>
      <w:r w:rsidR="00D45D7A">
        <w:t>critère</w:t>
      </w:r>
      <w:r w:rsidR="004D66F8">
        <w:t xml:space="preserve">s de sélection de </w:t>
      </w:r>
      <w:r w:rsidR="00D45D7A">
        <w:t xml:space="preserve">l’innovation </w:t>
      </w:r>
      <w:r w:rsidR="004D66F8">
        <w:t xml:space="preserve">sont </w:t>
      </w:r>
      <w:r w:rsidR="005F0C52">
        <w:t>l’originalité,</w:t>
      </w:r>
      <w:r w:rsidR="00D45D7A">
        <w:t xml:space="preserve"> </w:t>
      </w:r>
      <w:r w:rsidR="005F0C52">
        <w:t xml:space="preserve">la </w:t>
      </w:r>
      <w:r w:rsidR="00D45D7A">
        <w:t xml:space="preserve">faisabilité </w:t>
      </w:r>
      <w:r w:rsidR="005F0C52">
        <w:t xml:space="preserve">et la </w:t>
      </w:r>
      <w:r w:rsidR="00D45D7A">
        <w:t>viabilité</w:t>
      </w:r>
    </w:p>
    <w:p w:rsidR="004D66F8" w:rsidRDefault="004D66F8" w:rsidP="00D45D7A"/>
    <w:p w:rsidR="00D45D7A" w:rsidRDefault="00D45D7A" w:rsidP="004D66F8">
      <w:pPr>
        <w:pStyle w:val="Paragraphedeliste"/>
        <w:numPr>
          <w:ilvl w:val="0"/>
          <w:numId w:val="7"/>
        </w:numPr>
      </w:pPr>
      <w:r>
        <w:t>Seconde étude relié à la première</w:t>
      </w:r>
      <w:r w:rsidR="004D66F8">
        <w:t xml:space="preserve"> sur les acteurs de </w:t>
      </w:r>
      <w:proofErr w:type="spellStart"/>
      <w:r w:rsidR="004D66F8">
        <w:t>co</w:t>
      </w:r>
      <w:proofErr w:type="spellEnd"/>
      <w:r w:rsidR="004D66F8">
        <w:t>-création</w:t>
      </w:r>
      <w:r w:rsidR="00D24B45">
        <w:t>, plus il y’a d’interactions</w:t>
      </w:r>
      <w:r>
        <w:t xml:space="preserve"> d’individus plus il y a des idées innovantes</w:t>
      </w:r>
    </w:p>
    <w:p w:rsidR="00D45D7A" w:rsidRDefault="00D45D7A" w:rsidP="00D45D7A"/>
    <w:p w:rsidR="00D45D7A" w:rsidRPr="00F647B1" w:rsidRDefault="00D45D7A" w:rsidP="00F647B1">
      <w:pPr>
        <w:pStyle w:val="Paragraphedeliste"/>
        <w:numPr>
          <w:ilvl w:val="0"/>
          <w:numId w:val="2"/>
        </w:numPr>
        <w:rPr>
          <w:b/>
        </w:rPr>
      </w:pPr>
      <w:r w:rsidRPr="00F647B1">
        <w:rPr>
          <w:b/>
        </w:rPr>
        <w:t xml:space="preserve">Méthode pour optimiser le </w:t>
      </w:r>
      <w:proofErr w:type="spellStart"/>
      <w:r w:rsidRPr="00F647B1">
        <w:rPr>
          <w:b/>
        </w:rPr>
        <w:t>process</w:t>
      </w:r>
      <w:proofErr w:type="spellEnd"/>
      <w:r w:rsidRPr="00F647B1">
        <w:rPr>
          <w:b/>
        </w:rPr>
        <w:t xml:space="preserve"> d’innovation</w:t>
      </w:r>
    </w:p>
    <w:p w:rsidR="00F647B1" w:rsidRDefault="00F647B1" w:rsidP="00D45D7A"/>
    <w:p w:rsidR="00D45D7A" w:rsidRDefault="00D45D7A" w:rsidP="00D45D7A">
      <w:r w:rsidRPr="00F647B1">
        <w:rPr>
          <w:b/>
        </w:rPr>
        <w:t>Revue de littérature</w:t>
      </w:r>
      <w:r>
        <w:t xml:space="preserve"> : </w:t>
      </w:r>
      <w:r w:rsidR="00F647B1">
        <w:t>Limites de la théorie « </w:t>
      </w:r>
      <w:proofErr w:type="spellStart"/>
      <w:r>
        <w:t>Problem</w:t>
      </w:r>
      <w:proofErr w:type="spellEnd"/>
      <w:r>
        <w:t xml:space="preserve">-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process</w:t>
      </w:r>
      <w:proofErr w:type="spellEnd"/>
      <w:r w:rsidR="00F647B1">
        <w:t> » =  D</w:t>
      </w:r>
      <w:r>
        <w:t>ifficulté</w:t>
      </w:r>
      <w:r w:rsidR="00F647B1">
        <w:t>s à</w:t>
      </w:r>
      <w:r>
        <w:t xml:space="preserve"> formuler le problème si bien que l’identification du problème devient difficile et peut être erroné</w:t>
      </w:r>
      <w:r w:rsidR="00065E1A">
        <w:t>e</w:t>
      </w:r>
      <w:r>
        <w:t xml:space="preserve">. </w:t>
      </w:r>
    </w:p>
    <w:p w:rsidR="00532AD2" w:rsidRDefault="00D45D7A" w:rsidP="00D45D7A">
      <w:r>
        <w:t>Nouvelle théorie pour répondre à ce cas : on n’est pas obligé d’avoir un probl</w:t>
      </w:r>
      <w:r w:rsidR="00816773">
        <w:t>ème pour trouver une solution grâce aux interactions avec l’extérieur.</w:t>
      </w:r>
    </w:p>
    <w:p w:rsidR="00D45D7A" w:rsidRDefault="00532AD2" w:rsidP="00532AD2">
      <w:pPr>
        <w:pStyle w:val="Paragraphedeliste"/>
        <w:numPr>
          <w:ilvl w:val="0"/>
          <w:numId w:val="7"/>
        </w:numPr>
      </w:pPr>
      <w:r>
        <w:t>T</w:t>
      </w:r>
      <w:r w:rsidR="00D45D7A">
        <w:t xml:space="preserve">héorie </w:t>
      </w:r>
      <w:r>
        <w:t>« </w:t>
      </w:r>
      <w:proofErr w:type="spellStart"/>
      <w:r w:rsidR="00D45D7A">
        <w:t>Need</w:t>
      </w:r>
      <w:proofErr w:type="spellEnd"/>
      <w:r w:rsidR="00D45D7A">
        <w:t xml:space="preserve"> Solution Pairs</w:t>
      </w:r>
      <w:r>
        <w:t> »</w:t>
      </w:r>
      <w:r w:rsidR="00D45D7A">
        <w:t xml:space="preserve"> (NSP). En </w:t>
      </w:r>
      <w:r>
        <w:t>interagissant</w:t>
      </w:r>
      <w:r w:rsidR="00D45D7A">
        <w:t xml:space="preserve"> avec les </w:t>
      </w:r>
      <w:r w:rsidR="00E77A00">
        <w:t>autres,</w:t>
      </w:r>
      <w:r w:rsidR="00D45D7A">
        <w:t xml:space="preserve"> on peut trouver des solutions sans avoir de problème à priori</w:t>
      </w:r>
    </w:p>
    <w:p w:rsidR="00E77A00" w:rsidRDefault="00E77A00" w:rsidP="00D45D7A"/>
    <w:p w:rsidR="00D45D7A" w:rsidRDefault="00D45D7A" w:rsidP="00D45D7A">
      <w:r w:rsidRPr="00CC0364">
        <w:rPr>
          <w:b/>
        </w:rPr>
        <w:t xml:space="preserve">Limites </w:t>
      </w:r>
      <w:r w:rsidR="00CC0364" w:rsidRPr="00CC0364">
        <w:rPr>
          <w:b/>
        </w:rPr>
        <w:t>de la théorie</w:t>
      </w:r>
      <w:r w:rsidR="00CC0364">
        <w:t xml:space="preserve"> : problème de formulation, </w:t>
      </w:r>
      <w:r>
        <w:t>pas de support théorique pour la NSP</w:t>
      </w:r>
    </w:p>
    <w:p w:rsidR="00E77A00" w:rsidRPr="00B37074" w:rsidRDefault="00E77A00" w:rsidP="00D45D7A"/>
    <w:p w:rsidR="00E77A00" w:rsidRDefault="00E77A00" w:rsidP="00CC0364">
      <w:pPr>
        <w:pStyle w:val="Paragraphedeliste"/>
        <w:numPr>
          <w:ilvl w:val="0"/>
          <w:numId w:val="2"/>
        </w:numPr>
        <w:rPr>
          <w:b/>
        </w:rPr>
      </w:pPr>
      <w:r w:rsidRPr="00CC0364">
        <w:rPr>
          <w:b/>
        </w:rPr>
        <w:t xml:space="preserve">Discussion </w:t>
      </w:r>
      <w:r w:rsidR="00CC0364">
        <w:rPr>
          <w:b/>
        </w:rPr>
        <w:t>de la thèse en général</w:t>
      </w:r>
    </w:p>
    <w:p w:rsidR="00CC0364" w:rsidRPr="00CC0364" w:rsidRDefault="00CC0364" w:rsidP="00CC0364">
      <w:pPr>
        <w:rPr>
          <w:b/>
        </w:rPr>
      </w:pPr>
    </w:p>
    <w:p w:rsidR="00E77A00" w:rsidRPr="00CC0364" w:rsidRDefault="00E77A00" w:rsidP="00D45D7A">
      <w:pPr>
        <w:rPr>
          <w:b/>
        </w:rPr>
      </w:pPr>
      <w:r w:rsidRPr="00CC0364">
        <w:rPr>
          <w:b/>
        </w:rPr>
        <w:t>Implications théoriques</w:t>
      </w:r>
      <w:r w:rsidR="00CC0364">
        <w:rPr>
          <w:b/>
        </w:rPr>
        <w:t xml:space="preserve"> : </w:t>
      </w:r>
      <w:r>
        <w:t xml:space="preserve">Complémentarité des </w:t>
      </w:r>
      <w:r w:rsidR="00CC0364">
        <w:t>rôles</w:t>
      </w:r>
      <w:r>
        <w:t>, des compétences, des méthodes</w:t>
      </w:r>
    </w:p>
    <w:p w:rsidR="00E77A00" w:rsidRDefault="00E77A00" w:rsidP="00D45D7A">
      <w:r w:rsidRPr="00CC0364">
        <w:rPr>
          <w:b/>
        </w:rPr>
        <w:t>Implications managériales</w:t>
      </w:r>
      <w:r w:rsidR="00CC0364">
        <w:rPr>
          <w:b/>
        </w:rPr>
        <w:t xml:space="preserve"> : </w:t>
      </w:r>
      <w:r>
        <w:t>Comment formuler un problème</w:t>
      </w:r>
      <w:r w:rsidR="00CC0364">
        <w:t> ?</w:t>
      </w:r>
      <w:r w:rsidR="00CC0364">
        <w:rPr>
          <w:b/>
        </w:rPr>
        <w:t xml:space="preserve"> </w:t>
      </w:r>
      <w:r>
        <w:t>Degré d’appropriation et de liberté des utilisateurs</w:t>
      </w:r>
      <w:r w:rsidR="00CC0364">
        <w:t> ?</w:t>
      </w:r>
      <w:r w:rsidR="00CC0364">
        <w:rPr>
          <w:b/>
        </w:rPr>
        <w:t xml:space="preserve"> </w:t>
      </w:r>
      <w:r>
        <w:t>Questionnement</w:t>
      </w:r>
      <w:r w:rsidR="00CC0364">
        <w:t xml:space="preserve"> sur les professions en interne ?</w:t>
      </w:r>
    </w:p>
    <w:p w:rsidR="00CC0364" w:rsidRPr="00CC0364" w:rsidRDefault="00CC0364" w:rsidP="00D45D7A">
      <w:pPr>
        <w:rPr>
          <w:b/>
        </w:rPr>
      </w:pPr>
    </w:p>
    <w:p w:rsidR="00E77A00" w:rsidRPr="00CC0364" w:rsidRDefault="00FC69A2" w:rsidP="00D45D7A">
      <w:pPr>
        <w:rPr>
          <w:u w:val="single"/>
        </w:rPr>
      </w:pPr>
      <w:r>
        <w:rPr>
          <w:u w:val="single"/>
        </w:rPr>
        <w:t xml:space="preserve">Questionnement général </w:t>
      </w:r>
      <w:r w:rsidR="00CC0364" w:rsidRPr="00CC0364">
        <w:rPr>
          <w:u w:val="single"/>
        </w:rPr>
        <w:t>des participants de la réunion</w:t>
      </w:r>
    </w:p>
    <w:p w:rsidR="00CC0364" w:rsidRDefault="00CC0364" w:rsidP="00D45D7A">
      <w:r>
        <w:t>Le lead user</w:t>
      </w:r>
      <w:r w:rsidR="00E77A00">
        <w:t xml:space="preserve"> qui veut une innovation pour résoudre son problème, est ce qu’il a le réflexe de participer au </w:t>
      </w:r>
      <w:proofErr w:type="spellStart"/>
      <w:r w:rsidR="00E77A00">
        <w:t>cr</w:t>
      </w:r>
      <w:r>
        <w:t>owd</w:t>
      </w:r>
      <w:proofErr w:type="spellEnd"/>
      <w:r>
        <w:t> ?</w:t>
      </w:r>
    </w:p>
    <w:p w:rsidR="00E77A00" w:rsidRDefault="00CC0364" w:rsidP="00D45D7A">
      <w:r>
        <w:t>L</w:t>
      </w:r>
      <w:r w:rsidR="00E77A00">
        <w:t xml:space="preserve">ien entre les </w:t>
      </w:r>
      <w:r w:rsidR="00FC69A2">
        <w:t>différents</w:t>
      </w:r>
      <w:r w:rsidR="00E77A00">
        <w:t xml:space="preserve"> profils d’user (</w:t>
      </w:r>
      <w:proofErr w:type="spellStart"/>
      <w:r w:rsidR="00E77A00">
        <w:t>common</w:t>
      </w:r>
      <w:proofErr w:type="spellEnd"/>
      <w:r w:rsidR="00E77A00">
        <w:t xml:space="preserve"> user, lead user) dans une communau</w:t>
      </w:r>
      <w:r w:rsidR="00FC69A2">
        <w:t xml:space="preserve">té et quel impact sur le </w:t>
      </w:r>
      <w:proofErr w:type="spellStart"/>
      <w:r w:rsidR="00FC69A2">
        <w:t>crowd</w:t>
      </w:r>
      <w:proofErr w:type="spellEnd"/>
      <w:r w:rsidR="00FC69A2">
        <w:t xml:space="preserve">? </w:t>
      </w:r>
      <w:r w:rsidR="00E77A00">
        <w:t xml:space="preserve">Challenge </w:t>
      </w:r>
      <w:r w:rsidR="000B2D0E">
        <w:t xml:space="preserve">Gaumont pour créer l’affiche de la </w:t>
      </w:r>
      <w:r w:rsidR="00E77A00">
        <w:t xml:space="preserve">fête du cinéma : graphistes français pas content car les affiches gratuites </w:t>
      </w:r>
      <w:r w:rsidR="000B2D0E">
        <w:t>« </w:t>
      </w:r>
      <w:r w:rsidR="00E77A00">
        <w:t>tue</w:t>
      </w:r>
      <w:r w:rsidR="000B2D0E">
        <w:t>nt »</w:t>
      </w:r>
      <w:r w:rsidR="00E77A00">
        <w:t xml:space="preserve"> leur travail.</w:t>
      </w:r>
      <w:r w:rsidR="00315999">
        <w:t xml:space="preserve"> Mais </w:t>
      </w:r>
      <w:r w:rsidR="000B2D0E">
        <w:t xml:space="preserve">la contrepartie peut être </w:t>
      </w:r>
      <w:r w:rsidR="00315999">
        <w:t xml:space="preserve">un retour en </w:t>
      </w:r>
      <w:r w:rsidR="000B2D0E">
        <w:t xml:space="preserve">termes de </w:t>
      </w:r>
      <w:r w:rsidR="00315999">
        <w:t>notoriété.</w:t>
      </w:r>
    </w:p>
    <w:p w:rsidR="00E77A00" w:rsidRPr="00E77A00" w:rsidRDefault="00E77A00" w:rsidP="00D45D7A">
      <w:r>
        <w:t xml:space="preserve">Comment absorber et </w:t>
      </w:r>
      <w:r w:rsidR="00315999">
        <w:t>coordonner</w:t>
      </w:r>
      <w:r>
        <w:t xml:space="preserve"> </w:t>
      </w:r>
      <w:r w:rsidR="00315999">
        <w:t>les connaissances externes</w:t>
      </w:r>
      <w:r>
        <w:t xml:space="preserve"> en interne ?</w:t>
      </w:r>
    </w:p>
    <w:p w:rsidR="00E77A00" w:rsidRDefault="00FC69A2" w:rsidP="00D45D7A">
      <w:r>
        <w:t xml:space="preserve">Comment manager </w:t>
      </w:r>
      <w:r w:rsidR="00315999">
        <w:t>ces utilisateurs déçus qui participent et ne gagnent pas …</w:t>
      </w:r>
      <w:r>
        <w:t> ?</w:t>
      </w:r>
    </w:p>
    <w:p w:rsidR="00315999" w:rsidRDefault="00315999" w:rsidP="00D45D7A"/>
    <w:p w:rsidR="00315999" w:rsidRDefault="00315999" w:rsidP="00D45D7A"/>
    <w:p w:rsidR="00315999" w:rsidRDefault="00315999" w:rsidP="00FC69A2">
      <w:pPr>
        <w:pStyle w:val="Paragraphedeliste"/>
        <w:numPr>
          <w:ilvl w:val="0"/>
          <w:numId w:val="6"/>
        </w:numPr>
        <w:rPr>
          <w:b/>
          <w:color w:val="FF0000"/>
        </w:rPr>
      </w:pPr>
      <w:proofErr w:type="spellStart"/>
      <w:r w:rsidRPr="00FC69A2">
        <w:rPr>
          <w:b/>
          <w:color w:val="FF0000"/>
        </w:rPr>
        <w:t>Visiting</w:t>
      </w:r>
      <w:proofErr w:type="spellEnd"/>
      <w:r w:rsidRPr="00FC69A2">
        <w:rPr>
          <w:b/>
          <w:color w:val="FF0000"/>
        </w:rPr>
        <w:t xml:space="preserve"> </w:t>
      </w:r>
      <w:r w:rsidR="00FC69A2">
        <w:rPr>
          <w:b/>
          <w:color w:val="FF0000"/>
        </w:rPr>
        <w:t xml:space="preserve">à </w:t>
      </w:r>
      <w:r w:rsidRPr="00FC69A2">
        <w:rPr>
          <w:b/>
          <w:color w:val="FF0000"/>
        </w:rPr>
        <w:t>Polytechnique Zürich</w:t>
      </w:r>
      <w:r w:rsidR="00C015CF">
        <w:rPr>
          <w:b/>
          <w:color w:val="FF0000"/>
        </w:rPr>
        <w:t xml:space="preserve"> avec professeur Van Krogh</w:t>
      </w:r>
    </w:p>
    <w:p w:rsidR="00C015CF" w:rsidRPr="00C015CF" w:rsidRDefault="00C015CF" w:rsidP="00C015CF">
      <w:pPr>
        <w:rPr>
          <w:b/>
          <w:color w:val="FF0000"/>
        </w:rPr>
      </w:pPr>
    </w:p>
    <w:p w:rsidR="00315999" w:rsidRDefault="00315999" w:rsidP="00D45D7A">
      <w:r w:rsidRPr="00C015CF">
        <w:rPr>
          <w:b/>
        </w:rPr>
        <w:t>Contexte </w:t>
      </w:r>
      <w:r>
        <w:t xml:space="preserve">: </w:t>
      </w:r>
      <w:r w:rsidR="00C015CF">
        <w:t xml:space="preserve">Un papier a été présenté </w:t>
      </w:r>
      <w:r>
        <w:t xml:space="preserve">dans une conférence </w:t>
      </w:r>
      <w:r w:rsidR="00C015CF">
        <w:t>qui prend</w:t>
      </w:r>
      <w:r>
        <w:t xml:space="preserve"> </w:t>
      </w:r>
      <w:r w:rsidR="00C015CF">
        <w:t xml:space="preserve">à </w:t>
      </w:r>
      <w:r>
        <w:t xml:space="preserve">contrecourant </w:t>
      </w:r>
      <w:r w:rsidR="00C015CF">
        <w:t xml:space="preserve">la théorie NSP (Van Krogh) en relevant </w:t>
      </w:r>
      <w:r>
        <w:t xml:space="preserve">des limites et des liens avec </w:t>
      </w:r>
      <w:r w:rsidR="00C015CF">
        <w:t xml:space="preserve">le </w:t>
      </w:r>
      <w:proofErr w:type="spellStart"/>
      <w:r w:rsidR="00C015CF">
        <w:t>crowdsourcing</w:t>
      </w:r>
      <w:proofErr w:type="spellEnd"/>
      <w:r w:rsidR="00C015CF">
        <w:t>. 6 mois après et un</w:t>
      </w:r>
      <w:r>
        <w:t xml:space="preserve"> mail </w:t>
      </w:r>
      <w:r w:rsidR="00C015CF">
        <w:t xml:space="preserve">envoyé aux auteurs, Van Krogh accepte un </w:t>
      </w:r>
      <w:proofErr w:type="spellStart"/>
      <w:r w:rsidR="00C015CF">
        <w:t>visiting</w:t>
      </w:r>
      <w:proofErr w:type="spellEnd"/>
      <w:r w:rsidR="00C015CF">
        <w:t>.</w:t>
      </w:r>
    </w:p>
    <w:p w:rsidR="00315999" w:rsidRDefault="00315999" w:rsidP="00D45D7A">
      <w:r w:rsidRPr="00C015CF">
        <w:rPr>
          <w:b/>
        </w:rPr>
        <w:t>Equipe</w:t>
      </w:r>
      <w:r>
        <w:t xml:space="preserve"> : 3 professeurs associés et </w:t>
      </w:r>
      <w:r w:rsidR="00CD7CEF">
        <w:t>7 doctorants</w:t>
      </w:r>
    </w:p>
    <w:p w:rsidR="00CD7CEF" w:rsidRDefault="00C015CF" w:rsidP="00D45D7A">
      <w:r>
        <w:t>Pour soutenir sa thèse, il faut 2 rang A en 3 ans et demi de doctorat.</w:t>
      </w:r>
    </w:p>
    <w:p w:rsidR="00CD7CEF" w:rsidRDefault="00CD7CEF" w:rsidP="00D45D7A"/>
    <w:p w:rsidR="00780FF7" w:rsidRDefault="00CD7CEF" w:rsidP="00D45D7A">
      <w:r w:rsidRPr="00C015CF">
        <w:rPr>
          <w:b/>
        </w:rPr>
        <w:t>Apports</w:t>
      </w:r>
      <w:r>
        <w:t> : culturels, compétence</w:t>
      </w:r>
      <w:r w:rsidR="00780FF7">
        <w:t>s</w:t>
      </w:r>
      <w:r>
        <w:t xml:space="preserve">, ouverture d’esprit, sortir de </w:t>
      </w:r>
      <w:r w:rsidR="00780FF7">
        <w:t xml:space="preserve">sa </w:t>
      </w:r>
      <w:r>
        <w:t xml:space="preserve">zone de confort, conviction du métier d’enseignants chercheur en science de gestion. </w:t>
      </w:r>
    </w:p>
    <w:p w:rsidR="00CD7CEF" w:rsidRPr="00E77A00" w:rsidRDefault="00780FF7" w:rsidP="00D45D7A">
      <w:r>
        <w:t>Dans cette école, les chercheurs se soucient davantage de l’</w:t>
      </w:r>
      <w:r w:rsidR="00CD7CEF">
        <w:t>impact managérial pratique</w:t>
      </w:r>
    </w:p>
    <w:p w:rsidR="00E77A00" w:rsidRDefault="000268C3" w:rsidP="00D45D7A">
      <w:r>
        <w:t>Liens avec les entreprises plus forts et plus de devoirs de retours vis-à-vis des entreprises.</w:t>
      </w:r>
    </w:p>
    <w:p w:rsidR="000268C3" w:rsidRDefault="00780FF7" w:rsidP="00D45D7A">
      <w:r>
        <w:t xml:space="preserve">Mais pas uniquement de la recherche action, car les chercheurs ont tout de même </w:t>
      </w:r>
      <w:r w:rsidR="000268C3">
        <w:t xml:space="preserve">une idée </w:t>
      </w:r>
      <w:r w:rsidR="00480582">
        <w:t xml:space="preserve">théorique </w:t>
      </w:r>
      <w:r w:rsidR="000268C3">
        <w:t>précise à priori.</w:t>
      </w:r>
    </w:p>
    <w:p w:rsidR="00361C85" w:rsidRDefault="00361C85" w:rsidP="00D45D7A"/>
    <w:p w:rsidR="00361C85" w:rsidRPr="00780FF7" w:rsidRDefault="00361C85" w:rsidP="00D45D7A">
      <w:pPr>
        <w:rPr>
          <w:b/>
        </w:rPr>
      </w:pPr>
      <w:r w:rsidRPr="00780FF7">
        <w:rPr>
          <w:b/>
        </w:rPr>
        <w:t xml:space="preserve">Projets de recherche en lien avec </w:t>
      </w:r>
      <w:proofErr w:type="spellStart"/>
      <w:r w:rsidRPr="00780FF7">
        <w:rPr>
          <w:b/>
        </w:rPr>
        <w:t>visiting</w:t>
      </w:r>
      <w:proofErr w:type="spellEnd"/>
    </w:p>
    <w:p w:rsidR="00780FF7" w:rsidRDefault="00780FF7" w:rsidP="00D45D7A">
      <w:pPr>
        <w:rPr>
          <w:b/>
        </w:rPr>
      </w:pPr>
    </w:p>
    <w:p w:rsidR="00361C85" w:rsidRPr="00780FF7" w:rsidRDefault="00780FF7" w:rsidP="00D45D7A">
      <w:pPr>
        <w:rPr>
          <w:b/>
        </w:rPr>
      </w:pPr>
      <w:r>
        <w:rPr>
          <w:b/>
        </w:rPr>
        <w:t xml:space="preserve">Projet 1 : </w:t>
      </w:r>
      <w:r w:rsidR="00361C85" w:rsidRPr="00780FF7">
        <w:rPr>
          <w:b/>
        </w:rPr>
        <w:t xml:space="preserve">Papier théorique </w:t>
      </w:r>
    </w:p>
    <w:p w:rsidR="00816773" w:rsidRDefault="00816773" w:rsidP="00D45D7A"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ou </w:t>
      </w:r>
      <w:proofErr w:type="spellStart"/>
      <w:r>
        <w:t>Need</w:t>
      </w:r>
      <w:proofErr w:type="spellEnd"/>
      <w:r>
        <w:t xml:space="preserve"> S</w:t>
      </w:r>
      <w:r w:rsidR="00361C85">
        <w:t>olution</w:t>
      </w:r>
      <w:r>
        <w:t xml:space="preserve"> Pairs, quelle approche est la meilleure ? </w:t>
      </w:r>
      <w:r w:rsidR="00361C85">
        <w:t xml:space="preserve"> </w:t>
      </w:r>
    </w:p>
    <w:p w:rsidR="00361C85" w:rsidRDefault="00361C85" w:rsidP="00D45D7A">
      <w:r>
        <w:t xml:space="preserve">Le lien avec </w:t>
      </w:r>
      <w:proofErr w:type="spellStart"/>
      <w:r>
        <w:t>crowdsourcing</w:t>
      </w:r>
      <w:proofErr w:type="spellEnd"/>
      <w:r>
        <w:t xml:space="preserve"> met en relation ces deux approches </w:t>
      </w:r>
      <w:r w:rsidR="00780FF7">
        <w:t>plutôt que de les séparer.</w:t>
      </w:r>
    </w:p>
    <w:p w:rsidR="00780FF7" w:rsidRDefault="00361C85" w:rsidP="00D45D7A">
      <w:pPr>
        <w:pStyle w:val="Paragraphedeliste"/>
        <w:numPr>
          <w:ilvl w:val="0"/>
          <w:numId w:val="7"/>
        </w:numPr>
      </w:pPr>
      <w:r>
        <w:t>Challenge précis avec identification du problème : pendant les différentes phases du challenge, les utilisateurs reformulent le problème et le problème peut être de moins en moins précis.</w:t>
      </w:r>
    </w:p>
    <w:p w:rsidR="00361C85" w:rsidRDefault="00361C85" w:rsidP="00D45D7A">
      <w:pPr>
        <w:pStyle w:val="Paragraphedeliste"/>
        <w:numPr>
          <w:ilvl w:val="0"/>
          <w:numId w:val="7"/>
        </w:numPr>
      </w:pPr>
      <w:r>
        <w:t xml:space="preserve">Challenge sans formulation du problème : pendant les différentes phases du challenge, les utilisateurs formulent petit à petit des problèmes </w:t>
      </w:r>
    </w:p>
    <w:p w:rsidR="00361C85" w:rsidRDefault="00361C85" w:rsidP="00D45D7A">
      <w:r>
        <w:t xml:space="preserve">Les deux approches sont complémentaires </w:t>
      </w:r>
    </w:p>
    <w:p w:rsidR="00D740C0" w:rsidRPr="00B37074" w:rsidRDefault="00361C85" w:rsidP="00D45D7A">
      <w:r>
        <w:t>On introduit</w:t>
      </w:r>
      <w:r w:rsidR="00780FF7">
        <w:t xml:space="preserve"> alors</w:t>
      </w:r>
      <w:r>
        <w:t xml:space="preserve"> la théorie des capacité</w:t>
      </w:r>
      <w:r w:rsidR="00C579AE">
        <w:t>s</w:t>
      </w:r>
      <w:r>
        <w:t xml:space="preserve"> dynamiques au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process</w:t>
      </w:r>
      <w:proofErr w:type="spellEnd"/>
    </w:p>
    <w:p w:rsidR="0042645D" w:rsidRDefault="0042645D" w:rsidP="00D45D7A">
      <w:pPr>
        <w:rPr>
          <w:b/>
        </w:rPr>
      </w:pPr>
    </w:p>
    <w:p w:rsidR="00D740C0" w:rsidRPr="00780FF7" w:rsidRDefault="00D740C0" w:rsidP="00D45D7A">
      <w:pPr>
        <w:rPr>
          <w:b/>
        </w:rPr>
      </w:pPr>
      <w:r w:rsidRPr="00780FF7">
        <w:rPr>
          <w:b/>
        </w:rPr>
        <w:t>Projet 2</w:t>
      </w:r>
      <w:r w:rsidR="00780FF7" w:rsidRPr="00780FF7">
        <w:rPr>
          <w:b/>
        </w:rPr>
        <w:t xml:space="preserve"> : </w:t>
      </w:r>
      <w:r w:rsidRPr="00780FF7">
        <w:rPr>
          <w:b/>
        </w:rPr>
        <w:t>Papier empirique</w:t>
      </w:r>
    </w:p>
    <w:p w:rsidR="00D740C0" w:rsidRDefault="00816773" w:rsidP="00D45D7A">
      <w:r>
        <w:t>Comparer les théories « 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> </w:t>
      </w:r>
      <w:proofErr w:type="spellStart"/>
      <w:r>
        <w:t>Process</w:t>
      </w:r>
      <w:proofErr w:type="spellEnd"/>
      <w:r>
        <w:t> » et « </w:t>
      </w:r>
      <w:proofErr w:type="spellStart"/>
      <w:r>
        <w:t>Need</w:t>
      </w:r>
      <w:proofErr w:type="spellEnd"/>
      <w:r>
        <w:t xml:space="preserve"> Solution </w:t>
      </w:r>
      <w:r w:rsidR="00D740C0">
        <w:t xml:space="preserve"> dans un challenge idéation</w:t>
      </w:r>
    </w:p>
    <w:p w:rsidR="0042645D" w:rsidRDefault="006B58C7" w:rsidP="00D45D7A">
      <w:r>
        <w:lastRenderedPageBreak/>
        <w:t xml:space="preserve">Pour cela les auteurs vont étudier </w:t>
      </w:r>
      <w:r w:rsidR="0042645D">
        <w:t>:</w:t>
      </w:r>
    </w:p>
    <w:p w:rsidR="00D740C0" w:rsidRDefault="0042645D" w:rsidP="006B58C7">
      <w:pPr>
        <w:pStyle w:val="Paragraphedeliste"/>
        <w:numPr>
          <w:ilvl w:val="0"/>
          <w:numId w:val="13"/>
        </w:numPr>
      </w:pPr>
      <w:r>
        <w:t>Les c</w:t>
      </w:r>
      <w:r w:rsidR="00D740C0">
        <w:t>omportement</w:t>
      </w:r>
      <w:r>
        <w:t>s utilisateurs (le nombre d’idées, de commentaires)</w:t>
      </w:r>
    </w:p>
    <w:p w:rsidR="00D740C0" w:rsidRDefault="006B58C7" w:rsidP="006B58C7">
      <w:pPr>
        <w:pStyle w:val="Paragraphedeliste"/>
        <w:numPr>
          <w:ilvl w:val="0"/>
          <w:numId w:val="13"/>
        </w:numPr>
      </w:pPr>
      <w:r>
        <w:t>La c</w:t>
      </w:r>
      <w:r w:rsidR="00D740C0">
        <w:t>ontribution des utilisateur</w:t>
      </w:r>
      <w:r w:rsidR="00455605">
        <w:t>s</w:t>
      </w:r>
      <w:r>
        <w:t> (l</w:t>
      </w:r>
      <w:r w:rsidR="0042645D">
        <w:t xml:space="preserve">a popularité des idées avec le </w:t>
      </w:r>
      <w:r w:rsidR="00D740C0">
        <w:t xml:space="preserve">nombre de </w:t>
      </w:r>
      <w:r w:rsidR="0042645D">
        <w:t>vote</w:t>
      </w:r>
      <w:r w:rsidR="00480582">
        <w:t>s</w:t>
      </w:r>
      <w:bookmarkStart w:id="0" w:name="_GoBack"/>
      <w:bookmarkEnd w:id="0"/>
      <w:r w:rsidR="00D740C0">
        <w:t>)</w:t>
      </w:r>
    </w:p>
    <w:p w:rsidR="00D740C0" w:rsidRDefault="0042645D" w:rsidP="006B58C7">
      <w:pPr>
        <w:pStyle w:val="Paragraphedeliste"/>
        <w:numPr>
          <w:ilvl w:val="0"/>
          <w:numId w:val="13"/>
        </w:numPr>
      </w:pPr>
      <w:r>
        <w:t xml:space="preserve">La </w:t>
      </w:r>
      <w:r w:rsidR="00D740C0">
        <w:t>« Qualité » des contributions</w:t>
      </w:r>
      <w:r>
        <w:t xml:space="preserve"> (innovation incrémental ou</w:t>
      </w:r>
      <w:r w:rsidR="00564BCE">
        <w:t xml:space="preserve"> </w:t>
      </w:r>
      <w:r w:rsidR="00D740C0">
        <w:t>radical</w:t>
      </w:r>
      <w:r w:rsidR="00564BCE">
        <w:t>, les caractéristiques techniques et</w:t>
      </w:r>
      <w:r w:rsidR="00D740C0">
        <w:t xml:space="preserve"> </w:t>
      </w:r>
      <w:r w:rsidR="006B58C7">
        <w:t xml:space="preserve">de </w:t>
      </w:r>
      <w:r w:rsidR="00D740C0">
        <w:t>design</w:t>
      </w:r>
      <w:r w:rsidR="006B58C7">
        <w:t>)</w:t>
      </w:r>
    </w:p>
    <w:p w:rsidR="00361C85" w:rsidRPr="00361C85" w:rsidRDefault="00361C85" w:rsidP="00D45D7A"/>
    <w:p w:rsidR="002E4840" w:rsidRPr="00361C85" w:rsidRDefault="002E4840" w:rsidP="00E30A67"/>
    <w:sectPr w:rsidR="002E4840" w:rsidRPr="0036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56AC"/>
    <w:multiLevelType w:val="hybridMultilevel"/>
    <w:tmpl w:val="94FE7B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1D7"/>
    <w:multiLevelType w:val="hybridMultilevel"/>
    <w:tmpl w:val="DC6CB806"/>
    <w:lvl w:ilvl="0" w:tplc="BEF09B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2F5C"/>
    <w:multiLevelType w:val="hybridMultilevel"/>
    <w:tmpl w:val="C48CAA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1651"/>
    <w:multiLevelType w:val="hybridMultilevel"/>
    <w:tmpl w:val="E57C8364"/>
    <w:lvl w:ilvl="0" w:tplc="74C89A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7910"/>
    <w:multiLevelType w:val="hybridMultilevel"/>
    <w:tmpl w:val="073CFB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1E94"/>
    <w:multiLevelType w:val="hybridMultilevel"/>
    <w:tmpl w:val="073CFB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C114D"/>
    <w:multiLevelType w:val="hybridMultilevel"/>
    <w:tmpl w:val="C248E098"/>
    <w:lvl w:ilvl="0" w:tplc="BEF09B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37D4F"/>
    <w:multiLevelType w:val="hybridMultilevel"/>
    <w:tmpl w:val="75386F80"/>
    <w:lvl w:ilvl="0" w:tplc="FD7E5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6774A"/>
    <w:multiLevelType w:val="hybridMultilevel"/>
    <w:tmpl w:val="B85E60F2"/>
    <w:lvl w:ilvl="0" w:tplc="0D1092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6D30"/>
    <w:multiLevelType w:val="hybridMultilevel"/>
    <w:tmpl w:val="190AF142"/>
    <w:lvl w:ilvl="0" w:tplc="65B68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40AB1"/>
    <w:multiLevelType w:val="hybridMultilevel"/>
    <w:tmpl w:val="44F4B77A"/>
    <w:lvl w:ilvl="0" w:tplc="8FA2D68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779AC"/>
    <w:multiLevelType w:val="hybridMultilevel"/>
    <w:tmpl w:val="94143D8E"/>
    <w:lvl w:ilvl="0" w:tplc="577CB31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D2B24"/>
    <w:multiLevelType w:val="hybridMultilevel"/>
    <w:tmpl w:val="E96455D0"/>
    <w:lvl w:ilvl="0" w:tplc="4028AF9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67"/>
    <w:rsid w:val="00021704"/>
    <w:rsid w:val="000268C3"/>
    <w:rsid w:val="00065E1A"/>
    <w:rsid w:val="000B2D0E"/>
    <w:rsid w:val="000D26C0"/>
    <w:rsid w:val="00123F29"/>
    <w:rsid w:val="00157AC9"/>
    <w:rsid w:val="00195EEB"/>
    <w:rsid w:val="002347EB"/>
    <w:rsid w:val="002E4840"/>
    <w:rsid w:val="00305E0E"/>
    <w:rsid w:val="00315999"/>
    <w:rsid w:val="00361C85"/>
    <w:rsid w:val="003B5A75"/>
    <w:rsid w:val="003E2FEE"/>
    <w:rsid w:val="0042645D"/>
    <w:rsid w:val="00444CED"/>
    <w:rsid w:val="00455605"/>
    <w:rsid w:val="00480582"/>
    <w:rsid w:val="004C10B5"/>
    <w:rsid w:val="004D4AD5"/>
    <w:rsid w:val="004D66F8"/>
    <w:rsid w:val="00532AD2"/>
    <w:rsid w:val="00564BCE"/>
    <w:rsid w:val="005D02B8"/>
    <w:rsid w:val="005F0C52"/>
    <w:rsid w:val="006B58C7"/>
    <w:rsid w:val="00733630"/>
    <w:rsid w:val="00780FF7"/>
    <w:rsid w:val="007A0EF2"/>
    <w:rsid w:val="008067B1"/>
    <w:rsid w:val="00816773"/>
    <w:rsid w:val="00827CEC"/>
    <w:rsid w:val="0083690C"/>
    <w:rsid w:val="00916FF8"/>
    <w:rsid w:val="009545C3"/>
    <w:rsid w:val="00A957EB"/>
    <w:rsid w:val="00AB52BF"/>
    <w:rsid w:val="00B128A6"/>
    <w:rsid w:val="00B37074"/>
    <w:rsid w:val="00BA6437"/>
    <w:rsid w:val="00BB38C6"/>
    <w:rsid w:val="00C015CF"/>
    <w:rsid w:val="00C27529"/>
    <w:rsid w:val="00C579AE"/>
    <w:rsid w:val="00CC0364"/>
    <w:rsid w:val="00CD7CEF"/>
    <w:rsid w:val="00CE162D"/>
    <w:rsid w:val="00D24B45"/>
    <w:rsid w:val="00D45D7A"/>
    <w:rsid w:val="00D65554"/>
    <w:rsid w:val="00D740C0"/>
    <w:rsid w:val="00D8156B"/>
    <w:rsid w:val="00E30A67"/>
    <w:rsid w:val="00E77A00"/>
    <w:rsid w:val="00EF20AC"/>
    <w:rsid w:val="00F647B1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210C1-B4E9-49B2-B234-02007B7B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1298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Montpellier Business School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Marouane KHALLOUK</dc:creator>
  <cp:keywords/>
  <dc:description/>
  <cp:lastModifiedBy>Marouane KHALLOUK</cp:lastModifiedBy>
  <cp:revision>40</cp:revision>
  <dcterms:created xsi:type="dcterms:W3CDTF">2017-02-20T13:19:00Z</dcterms:created>
  <dcterms:modified xsi:type="dcterms:W3CDTF">2017-03-25T15:34:00Z</dcterms:modified>
</cp:coreProperties>
</file>